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r>
        <w:t>Scenario 3 Reflection Response</w:t>
      </w:r>
    </w:p>
    <w:p w:rsidR="00E031B6" w:rsidRDefault="00E031B6" w:rsidP="00E031B6">
      <w:pPr>
        <w:jc w:val="center"/>
      </w:pPr>
      <w:r>
        <w:t>Name</w:t>
      </w:r>
    </w:p>
    <w:p w:rsidR="00E031B6" w:rsidRDefault="00E031B6" w:rsidP="00E031B6">
      <w:pPr>
        <w:jc w:val="center"/>
      </w:pPr>
      <w:r>
        <w:t>Institution of Affiliation</w:t>
      </w: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Default="00E031B6" w:rsidP="00E031B6">
      <w:pPr>
        <w:jc w:val="center"/>
      </w:pPr>
    </w:p>
    <w:p w:rsidR="00E031B6" w:rsidRPr="00E031B6" w:rsidRDefault="00E031B6" w:rsidP="00E031B6">
      <w:pPr>
        <w:jc w:val="center"/>
        <w:rPr>
          <w:b/>
        </w:rPr>
      </w:pPr>
      <w:r w:rsidRPr="00E031B6">
        <w:rPr>
          <w:b/>
        </w:rPr>
        <w:lastRenderedPageBreak/>
        <w:t>Scenario 3 Reflection Response</w:t>
      </w:r>
    </w:p>
    <w:p w:rsidR="00D53D41" w:rsidRDefault="00E031B6" w:rsidP="00E031B6">
      <w:pPr>
        <w:ind w:firstLine="720"/>
      </w:pPr>
      <w:r>
        <w:t xml:space="preserve">I totally agree with response B. I woman should not be provided with abortion option unless their lives are in danger due to the pregnancy. There are many instances when the woman who is pregnant has her life threatened due to the pregnancy and therefore termination becomes key (Smyth &amp; Lane, 2016). For example in a case where the woman is a known heart failure and on medication and the pregnancy complicates the issue, then abortion is the best procedure for the person. This is due to the fact that severe complications of heart failure due to pregnancy such as acute kidney injury is a life-threatening condition which if not managed can lead to the death of the women (Mejia, </w:t>
      </w:r>
      <w:proofErr w:type="spellStart"/>
      <w:r>
        <w:t>Shinkunas</w:t>
      </w:r>
      <w:proofErr w:type="spellEnd"/>
      <w:r>
        <w:t xml:space="preserve"> &amp; Ryan, 2015). This is the only scenario where the woman can be provided with safe abortion to save her life.  The rest of the causes should not warrant an abortion unless in cases of rape where the victim has to be protected. The rest of the cases like unwanted pregnancy should not be given abortion option. This is due to the fact that there are so many ways of preventing pregnancy such as abstinence and use of protection like condoms.it it is, therefore, insincere to request or even procure an abortion because one is not ready to take up the responsibility (Mejia, </w:t>
      </w:r>
      <w:proofErr w:type="spellStart"/>
      <w:r>
        <w:t>Shinkunas</w:t>
      </w:r>
      <w:proofErr w:type="spellEnd"/>
      <w:r>
        <w:t xml:space="preserve"> &amp; Ryan, 2015). Life is sacred and should be respected always. In fact, no one has the right to take the life of another person as long as there is proof that there is that life in a body of a p</w:t>
      </w:r>
      <w:r>
        <w:t>erson including that of a fetus</w:t>
      </w:r>
      <w:r w:rsidR="00B254A6">
        <w:t>.</w:t>
      </w:r>
    </w:p>
    <w:p w:rsidR="00E031B6" w:rsidRDefault="00E031B6" w:rsidP="00E031B6">
      <w:pPr>
        <w:ind w:firstLine="720"/>
      </w:pPr>
    </w:p>
    <w:p w:rsidR="00E031B6" w:rsidRDefault="00E031B6" w:rsidP="00E031B6">
      <w:pPr>
        <w:ind w:firstLine="720"/>
      </w:pPr>
    </w:p>
    <w:p w:rsidR="00E031B6" w:rsidRDefault="00E031B6" w:rsidP="00E031B6">
      <w:pPr>
        <w:ind w:firstLine="720"/>
      </w:pPr>
    </w:p>
    <w:p w:rsidR="00E031B6" w:rsidRDefault="00E031B6" w:rsidP="00E031B6">
      <w:pPr>
        <w:ind w:firstLine="720"/>
      </w:pPr>
      <w:bookmarkStart w:id="0" w:name="_GoBack"/>
    </w:p>
    <w:p w:rsidR="00E031B6" w:rsidRDefault="00E031B6" w:rsidP="00E031B6">
      <w:pPr>
        <w:ind w:firstLine="720"/>
      </w:pPr>
    </w:p>
    <w:bookmarkEnd w:id="0"/>
    <w:p w:rsidR="00E031B6" w:rsidRDefault="00E031B6" w:rsidP="00E031B6">
      <w:pPr>
        <w:ind w:firstLine="720"/>
      </w:pPr>
    </w:p>
    <w:p w:rsidR="00B254A6" w:rsidRDefault="00B254A6" w:rsidP="00E031B6">
      <w:pPr>
        <w:jc w:val="center"/>
      </w:pPr>
      <w:r>
        <w:lastRenderedPageBreak/>
        <w:t>References</w:t>
      </w:r>
    </w:p>
    <w:p w:rsidR="00E031B6" w:rsidRPr="00E13EF5" w:rsidRDefault="00E031B6" w:rsidP="00E031B6">
      <w:pPr>
        <w:ind w:left="720" w:hanging="720"/>
      </w:pPr>
      <w:r w:rsidRPr="00E13EF5">
        <w:t xml:space="preserve">Mejia, R. B., </w:t>
      </w:r>
      <w:proofErr w:type="spellStart"/>
      <w:r w:rsidRPr="00E13EF5">
        <w:t>Shinkunas</w:t>
      </w:r>
      <w:proofErr w:type="spellEnd"/>
      <w:r w:rsidRPr="00E13EF5">
        <w:t xml:space="preserve">, L. A., &amp; Ryan, G. L. (2015). Ethical issues identified by obstetrics and gynecology learners through a novel ethics curriculum. </w:t>
      </w:r>
      <w:r w:rsidRPr="00E13EF5">
        <w:rPr>
          <w:i/>
          <w:iCs/>
        </w:rPr>
        <w:t>American Journal of Obstetrics &amp; Gynecology</w:t>
      </w:r>
      <w:r w:rsidRPr="00E13EF5">
        <w:t xml:space="preserve">, </w:t>
      </w:r>
      <w:r w:rsidRPr="00E13EF5">
        <w:rPr>
          <w:i/>
          <w:iCs/>
        </w:rPr>
        <w:t>213</w:t>
      </w:r>
      <w:r w:rsidRPr="00E13EF5">
        <w:t>(6), 867-e1.</w:t>
      </w:r>
    </w:p>
    <w:p w:rsidR="00E031B6" w:rsidRPr="00B254A6" w:rsidRDefault="00E031B6" w:rsidP="00E031B6">
      <w:pPr>
        <w:ind w:left="720" w:hanging="720"/>
      </w:pPr>
      <w:r w:rsidRPr="00B254A6">
        <w:t xml:space="preserve">Smyth, D., &amp; Lane, P. (2016). Abortion in modern health care: Considering the issues for health‐care professionals. </w:t>
      </w:r>
      <w:r w:rsidRPr="00B254A6">
        <w:rPr>
          <w:i/>
          <w:iCs/>
        </w:rPr>
        <w:t>International journal of nursing practice</w:t>
      </w:r>
      <w:r w:rsidRPr="00B254A6">
        <w:t xml:space="preserve">, </w:t>
      </w:r>
      <w:r w:rsidRPr="00B254A6">
        <w:rPr>
          <w:i/>
          <w:iCs/>
        </w:rPr>
        <w:t>22</w:t>
      </w:r>
      <w:r w:rsidRPr="00B254A6">
        <w:t>(2), 115-120.</w:t>
      </w:r>
    </w:p>
    <w:p w:rsidR="00B254A6" w:rsidRDefault="00B254A6"/>
    <w:p w:rsidR="00D53D41" w:rsidRDefault="00D53D41"/>
    <w:sectPr w:rsidR="00D53D41" w:rsidSect="00E031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1CD" w:rsidRDefault="001731CD" w:rsidP="00E031B6">
      <w:pPr>
        <w:spacing w:line="240" w:lineRule="auto"/>
      </w:pPr>
      <w:r>
        <w:separator/>
      </w:r>
    </w:p>
  </w:endnote>
  <w:endnote w:type="continuationSeparator" w:id="0">
    <w:p w:rsidR="001731CD" w:rsidRDefault="001731CD" w:rsidP="00E031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1CD" w:rsidRDefault="001731CD" w:rsidP="00E031B6">
      <w:pPr>
        <w:spacing w:line="240" w:lineRule="auto"/>
      </w:pPr>
      <w:r>
        <w:separator/>
      </w:r>
    </w:p>
  </w:footnote>
  <w:footnote w:type="continuationSeparator" w:id="0">
    <w:p w:rsidR="001731CD" w:rsidRDefault="001731CD" w:rsidP="00E031B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1B6" w:rsidRDefault="00E031B6">
    <w:pPr>
      <w:pStyle w:val="Header"/>
      <w:jc w:val="right"/>
    </w:pPr>
    <w:r>
      <w:t xml:space="preserve">SCENARIO 3 REFLECTION RESPONSE </w:t>
    </w:r>
    <w:r>
      <w:t xml:space="preserve">                                                                                </w:t>
    </w:r>
    <w:sdt>
      <w:sdtPr>
        <w:id w:val="11173392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E031B6" w:rsidRDefault="00E031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1B6" w:rsidRDefault="00E031B6">
    <w:pPr>
      <w:pStyle w:val="Header"/>
      <w:jc w:val="right"/>
    </w:pPr>
    <w:r>
      <w:t xml:space="preserve">Running head: SCENARIO 3 REFLECTION RESPONSE                                                     </w:t>
    </w:r>
    <w:sdt>
      <w:sdtPr>
        <w:id w:val="15760052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031B6" w:rsidRDefault="00E031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D41"/>
    <w:rsid w:val="00114CD1"/>
    <w:rsid w:val="001731CD"/>
    <w:rsid w:val="009779B8"/>
    <w:rsid w:val="00B254A6"/>
    <w:rsid w:val="00D53D41"/>
    <w:rsid w:val="00E031B6"/>
    <w:rsid w:val="00E13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DEEA9C-7352-4A66-9E7A-1210B8E21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1B6"/>
    <w:pPr>
      <w:tabs>
        <w:tab w:val="center" w:pos="4680"/>
        <w:tab w:val="right" w:pos="9360"/>
      </w:tabs>
      <w:spacing w:line="240" w:lineRule="auto"/>
    </w:pPr>
  </w:style>
  <w:style w:type="character" w:customStyle="1" w:styleId="HeaderChar">
    <w:name w:val="Header Char"/>
    <w:basedOn w:val="DefaultParagraphFont"/>
    <w:link w:val="Header"/>
    <w:uiPriority w:val="99"/>
    <w:rsid w:val="00E031B6"/>
  </w:style>
  <w:style w:type="paragraph" w:styleId="Footer">
    <w:name w:val="footer"/>
    <w:basedOn w:val="Normal"/>
    <w:link w:val="FooterChar"/>
    <w:uiPriority w:val="99"/>
    <w:unhideWhenUsed/>
    <w:rsid w:val="00E031B6"/>
    <w:pPr>
      <w:tabs>
        <w:tab w:val="center" w:pos="4680"/>
        <w:tab w:val="right" w:pos="9360"/>
      </w:tabs>
      <w:spacing w:line="240" w:lineRule="auto"/>
    </w:pPr>
  </w:style>
  <w:style w:type="character" w:customStyle="1" w:styleId="FooterChar">
    <w:name w:val="Footer Char"/>
    <w:basedOn w:val="DefaultParagraphFont"/>
    <w:link w:val="Footer"/>
    <w:uiPriority w:val="99"/>
    <w:rsid w:val="00E03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478221">
      <w:bodyDiv w:val="1"/>
      <w:marLeft w:val="0"/>
      <w:marRight w:val="0"/>
      <w:marTop w:val="0"/>
      <w:marBottom w:val="0"/>
      <w:divBdr>
        <w:top w:val="none" w:sz="0" w:space="0" w:color="auto"/>
        <w:left w:val="none" w:sz="0" w:space="0" w:color="auto"/>
        <w:bottom w:val="none" w:sz="0" w:space="0" w:color="auto"/>
        <w:right w:val="none" w:sz="0" w:space="0" w:color="auto"/>
      </w:divBdr>
      <w:divsChild>
        <w:div w:id="738329280">
          <w:marLeft w:val="0"/>
          <w:marRight w:val="0"/>
          <w:marTop w:val="0"/>
          <w:marBottom w:val="0"/>
          <w:divBdr>
            <w:top w:val="none" w:sz="0" w:space="0" w:color="auto"/>
            <w:left w:val="none" w:sz="0" w:space="0" w:color="auto"/>
            <w:bottom w:val="none" w:sz="0" w:space="0" w:color="auto"/>
            <w:right w:val="none" w:sz="0" w:space="0" w:color="auto"/>
          </w:divBdr>
        </w:div>
      </w:divsChild>
    </w:div>
    <w:div w:id="1321081527">
      <w:bodyDiv w:val="1"/>
      <w:marLeft w:val="0"/>
      <w:marRight w:val="0"/>
      <w:marTop w:val="0"/>
      <w:marBottom w:val="0"/>
      <w:divBdr>
        <w:top w:val="none" w:sz="0" w:space="0" w:color="auto"/>
        <w:left w:val="none" w:sz="0" w:space="0" w:color="auto"/>
        <w:bottom w:val="none" w:sz="0" w:space="0" w:color="auto"/>
        <w:right w:val="none" w:sz="0" w:space="0" w:color="auto"/>
      </w:divBdr>
      <w:divsChild>
        <w:div w:id="138302772">
          <w:marLeft w:val="0"/>
          <w:marRight w:val="0"/>
          <w:marTop w:val="0"/>
          <w:marBottom w:val="0"/>
          <w:divBdr>
            <w:top w:val="none" w:sz="0" w:space="0" w:color="auto"/>
            <w:left w:val="none" w:sz="0" w:space="0" w:color="auto"/>
            <w:bottom w:val="none" w:sz="0" w:space="0" w:color="auto"/>
            <w:right w:val="none" w:sz="0" w:space="0" w:color="auto"/>
          </w:divBdr>
        </w:div>
      </w:divsChild>
    </w:div>
    <w:div w:id="1516992104">
      <w:bodyDiv w:val="1"/>
      <w:marLeft w:val="0"/>
      <w:marRight w:val="0"/>
      <w:marTop w:val="0"/>
      <w:marBottom w:val="0"/>
      <w:divBdr>
        <w:top w:val="none" w:sz="0" w:space="0" w:color="auto"/>
        <w:left w:val="none" w:sz="0" w:space="0" w:color="auto"/>
        <w:bottom w:val="none" w:sz="0" w:space="0" w:color="auto"/>
        <w:right w:val="none" w:sz="0" w:space="0" w:color="auto"/>
      </w:divBdr>
      <w:divsChild>
        <w:div w:id="1006130878">
          <w:marLeft w:val="0"/>
          <w:marRight w:val="0"/>
          <w:marTop w:val="0"/>
          <w:marBottom w:val="0"/>
          <w:divBdr>
            <w:top w:val="none" w:sz="0" w:space="0" w:color="auto"/>
            <w:left w:val="none" w:sz="0" w:space="0" w:color="auto"/>
            <w:bottom w:val="none" w:sz="0" w:space="0" w:color="auto"/>
            <w:right w:val="none" w:sz="0" w:space="0" w:color="auto"/>
          </w:divBdr>
        </w:div>
      </w:divsChild>
    </w:div>
    <w:div w:id="1996953926">
      <w:bodyDiv w:val="1"/>
      <w:marLeft w:val="0"/>
      <w:marRight w:val="0"/>
      <w:marTop w:val="0"/>
      <w:marBottom w:val="0"/>
      <w:divBdr>
        <w:top w:val="none" w:sz="0" w:space="0" w:color="auto"/>
        <w:left w:val="none" w:sz="0" w:space="0" w:color="auto"/>
        <w:bottom w:val="none" w:sz="0" w:space="0" w:color="auto"/>
        <w:right w:val="none" w:sz="0" w:space="0" w:color="auto"/>
      </w:divBdr>
      <w:divsChild>
        <w:div w:id="1538009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302</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2018-01-27T09:20:00Z</dcterms:created>
  <dcterms:modified xsi:type="dcterms:W3CDTF">2018-01-27T09:58:00Z</dcterms:modified>
</cp:coreProperties>
</file>